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8" w:footer="708"/>
          <w:pgNumType w:start="1"/>
          <w:cols w:equalWidth="0"/>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pgMar w:bottom="1440" w:top="1440" w:left="1440" w:right="1440"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QFUZoylnK0qOjAJa3ccZmW412Q==">AMUW2mWCD3VpJFdZzuF6uibB30qQdywAow5H4oEH3vUynRmViY2QtYETO7voww5prgC6b8sv2cPb+arXaM4ohYUDaZXf4PuIJnDUXxZEhOip+LihPPKy0QT6mLB25rXES5ZTFfCvaC4JxR6aRNHqtOTVMWrslngwAw==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